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195" w:rsidRDefault="00936195">
      <w:pPr>
        <w:pStyle w:val="Corpodetexto"/>
        <w:rPr>
          <w:b/>
        </w:rPr>
      </w:pPr>
    </w:p>
    <w:p w:rsidR="00352022" w:rsidRDefault="00A16EEC">
      <w:pPr>
        <w:pStyle w:val="Corpodetexto"/>
        <w:spacing w:line="278" w:lineRule="auto"/>
        <w:ind w:left="328" w:right="589"/>
        <w:jc w:val="center"/>
      </w:pPr>
      <w:r>
        <w:t>(Utilizar,</w:t>
      </w:r>
      <w:r>
        <w:rPr>
          <w:spacing w:val="-13"/>
        </w:rPr>
        <w:t xml:space="preserve"> </w:t>
      </w:r>
      <w:r>
        <w:t>se</w:t>
      </w:r>
      <w:r>
        <w:rPr>
          <w:spacing w:val="-11"/>
        </w:rPr>
        <w:t xml:space="preserve"> </w:t>
      </w:r>
      <w:r>
        <w:t>possível,</w:t>
      </w:r>
      <w:r>
        <w:rPr>
          <w:spacing w:val="-13"/>
        </w:rPr>
        <w:t xml:space="preserve"> </w:t>
      </w:r>
      <w:r>
        <w:t>papel</w:t>
      </w:r>
      <w:r>
        <w:rPr>
          <w:spacing w:val="-12"/>
        </w:rPr>
        <w:t xml:space="preserve"> </w:t>
      </w:r>
      <w:r>
        <w:t>timbrado</w:t>
      </w:r>
      <w:r>
        <w:rPr>
          <w:spacing w:val="-11"/>
        </w:rPr>
        <w:t xml:space="preserve"> </w:t>
      </w:r>
      <w:r>
        <w:t>da</w:t>
      </w:r>
      <w:r>
        <w:rPr>
          <w:spacing w:val="-12"/>
        </w:rPr>
        <w:t xml:space="preserve"> </w:t>
      </w:r>
      <w:r>
        <w:t>empresa</w:t>
      </w:r>
      <w:r>
        <w:rPr>
          <w:spacing w:val="-9"/>
        </w:rPr>
        <w:t xml:space="preserve"> </w:t>
      </w:r>
      <w:r>
        <w:t>licitante)</w:t>
      </w:r>
    </w:p>
    <w:p w:rsidR="00936195" w:rsidRDefault="00A16EEC" w:rsidP="00352022">
      <w:pPr>
        <w:pStyle w:val="Corpodetexto"/>
        <w:spacing w:line="278" w:lineRule="auto"/>
        <w:ind w:left="328" w:right="589"/>
        <w:jc w:val="center"/>
      </w:pPr>
      <w:r>
        <w:rPr>
          <w:spacing w:val="-4"/>
        </w:rPr>
        <w:t xml:space="preserve"> </w:t>
      </w:r>
      <w:r>
        <w:t>EDITAL</w:t>
      </w:r>
      <w:r>
        <w:rPr>
          <w:spacing w:val="-4"/>
        </w:rPr>
        <w:t xml:space="preserve"> </w:t>
      </w:r>
      <w:r>
        <w:t>DE CREDENCIAMENTO N°</w:t>
      </w:r>
      <w:r>
        <w:rPr>
          <w:spacing w:val="-2"/>
        </w:rPr>
        <w:t>001/2025</w:t>
      </w:r>
    </w:p>
    <w:p w:rsidR="00936195" w:rsidRDefault="00936195">
      <w:pPr>
        <w:pStyle w:val="Corpodetexto"/>
        <w:spacing w:before="4"/>
      </w:pPr>
    </w:p>
    <w:p w:rsidR="00936195" w:rsidRDefault="00A16EEC" w:rsidP="00352022">
      <w:pPr>
        <w:pStyle w:val="Corpodetexto"/>
        <w:spacing w:before="1"/>
      </w:pPr>
      <w:bookmarkStart w:id="0" w:name="_GoBack"/>
      <w:bookmarkEnd w:id="0"/>
      <w:r>
        <w:t>Para</w:t>
      </w:r>
      <w:r>
        <w:rPr>
          <w:spacing w:val="71"/>
          <w:w w:val="150"/>
        </w:rPr>
        <w:t xml:space="preserve"> </w:t>
      </w:r>
      <w:r>
        <w:t>fins</w:t>
      </w:r>
      <w:r>
        <w:rPr>
          <w:spacing w:val="72"/>
          <w:w w:val="150"/>
        </w:rPr>
        <w:t xml:space="preserve"> </w:t>
      </w:r>
      <w:r>
        <w:t>de</w:t>
      </w:r>
      <w:r>
        <w:rPr>
          <w:spacing w:val="72"/>
          <w:w w:val="150"/>
        </w:rPr>
        <w:t xml:space="preserve"> </w:t>
      </w:r>
      <w:r>
        <w:t>participação</w:t>
      </w:r>
      <w:r>
        <w:rPr>
          <w:spacing w:val="74"/>
          <w:w w:val="150"/>
        </w:rPr>
        <w:t xml:space="preserve"> </w:t>
      </w:r>
      <w:r>
        <w:t>no</w:t>
      </w:r>
      <w:r>
        <w:rPr>
          <w:spacing w:val="78"/>
          <w:w w:val="150"/>
        </w:rPr>
        <w:t xml:space="preserve"> </w:t>
      </w:r>
      <w:r>
        <w:t>Processo</w:t>
      </w:r>
      <w:r>
        <w:rPr>
          <w:spacing w:val="69"/>
          <w:w w:val="150"/>
        </w:rPr>
        <w:t xml:space="preserve"> </w:t>
      </w:r>
      <w:r>
        <w:t>de</w:t>
      </w:r>
      <w:r>
        <w:rPr>
          <w:spacing w:val="79"/>
          <w:w w:val="150"/>
        </w:rPr>
        <w:t xml:space="preserve"> </w:t>
      </w:r>
      <w:r>
        <w:t>Licitação</w:t>
      </w:r>
      <w:r>
        <w:rPr>
          <w:spacing w:val="73"/>
          <w:w w:val="150"/>
        </w:rPr>
        <w:t xml:space="preserve"> </w:t>
      </w:r>
      <w:r>
        <w:t>acima</w:t>
      </w:r>
      <w:r>
        <w:rPr>
          <w:spacing w:val="70"/>
          <w:w w:val="150"/>
        </w:rPr>
        <w:t xml:space="preserve"> </w:t>
      </w:r>
      <w:r>
        <w:t>descrito,</w:t>
      </w:r>
      <w:r>
        <w:rPr>
          <w:spacing w:val="76"/>
          <w:w w:val="150"/>
        </w:rPr>
        <w:t xml:space="preserve"> </w:t>
      </w:r>
      <w:r>
        <w:t>a</w:t>
      </w:r>
      <w:r>
        <w:rPr>
          <w:spacing w:val="77"/>
          <w:w w:val="150"/>
        </w:rPr>
        <w:t xml:space="preserve"> </w:t>
      </w:r>
      <w:r>
        <w:rPr>
          <w:spacing w:val="-2"/>
        </w:rPr>
        <w:t>empresa</w:t>
      </w:r>
      <w:r w:rsidR="00352022">
        <w:t>_____________</w:t>
      </w:r>
      <w:r>
        <w:rPr>
          <w:u w:val="single"/>
        </w:rPr>
        <w:tab/>
      </w:r>
      <w:r>
        <w:t>,</w:t>
      </w:r>
      <w:r>
        <w:rPr>
          <w:spacing w:val="4"/>
        </w:rPr>
        <w:t xml:space="preserve"> </w:t>
      </w:r>
      <w:r>
        <w:t>inscrita</w:t>
      </w:r>
      <w:r>
        <w:rPr>
          <w:spacing w:val="66"/>
        </w:rPr>
        <w:t xml:space="preserve"> </w:t>
      </w:r>
      <w:r>
        <w:t>no</w:t>
      </w:r>
      <w:r>
        <w:rPr>
          <w:spacing w:val="67"/>
        </w:rPr>
        <w:t xml:space="preserve"> </w:t>
      </w:r>
      <w:r>
        <w:t>CNPJ</w:t>
      </w:r>
      <w:r>
        <w:rPr>
          <w:spacing w:val="71"/>
        </w:rPr>
        <w:t xml:space="preserve"> </w:t>
      </w:r>
      <w:r>
        <w:t>sob</w:t>
      </w:r>
      <w:r>
        <w:rPr>
          <w:spacing w:val="65"/>
        </w:rPr>
        <w:t xml:space="preserve"> </w:t>
      </w:r>
      <w:r>
        <w:rPr>
          <w:spacing w:val="-5"/>
        </w:rPr>
        <w:t>nº</w:t>
      </w:r>
      <w:r>
        <w:rPr>
          <w:u w:val="single"/>
        </w:rPr>
        <w:tab/>
      </w:r>
      <w:r>
        <w:rPr>
          <w:u w:val="single"/>
        </w:rPr>
        <w:tab/>
      </w:r>
      <w:r>
        <w:t>, sediada</w:t>
      </w:r>
      <w:r>
        <w:rPr>
          <w:u w:val="single"/>
        </w:rPr>
        <w:tab/>
      </w:r>
      <w:r>
        <w:rPr>
          <w:u w:val="single"/>
        </w:rPr>
        <w:tab/>
      </w:r>
      <w:r>
        <w:rPr>
          <w:spacing w:val="-10"/>
        </w:rPr>
        <w:t>,</w:t>
      </w:r>
      <w:r>
        <w:tab/>
      </w:r>
      <w:r>
        <w:rPr>
          <w:spacing w:val="-4"/>
        </w:rPr>
        <w:t>por</w:t>
      </w:r>
      <w:r w:rsidR="00352022">
        <w:t xml:space="preserve"> </w:t>
      </w:r>
      <w:r>
        <w:rPr>
          <w:spacing w:val="-2"/>
        </w:rPr>
        <w:t>intermédio</w:t>
      </w:r>
      <w:r>
        <w:tab/>
      </w:r>
      <w:r>
        <w:tab/>
      </w:r>
      <w:r>
        <w:rPr>
          <w:spacing w:val="-6"/>
        </w:rPr>
        <w:t>de</w:t>
      </w:r>
      <w:r>
        <w:tab/>
      </w:r>
      <w:r>
        <w:rPr>
          <w:spacing w:val="-2"/>
        </w:rPr>
        <w:t xml:space="preserve">seu(ua) </w:t>
      </w:r>
      <w:r>
        <w:t>RepresentanteLegal</w:t>
      </w:r>
      <w:r>
        <w:rPr>
          <w:spacing w:val="40"/>
        </w:rPr>
        <w:t xml:space="preserve"> </w:t>
      </w:r>
      <w:r>
        <w:t>Sr.(ª).</w:t>
      </w:r>
      <w:r>
        <w:rPr>
          <w:u w:val="single"/>
        </w:rPr>
        <w:tab/>
      </w:r>
      <w:r>
        <w:rPr>
          <w:u w:val="single"/>
        </w:rPr>
        <w:tab/>
      </w:r>
      <w:r>
        <w:t>,</w:t>
      </w:r>
      <w:r>
        <w:rPr>
          <w:spacing w:val="40"/>
        </w:rPr>
        <w:t xml:space="preserve"> </w:t>
      </w:r>
      <w:r>
        <w:t>Profissão</w:t>
      </w:r>
      <w:r>
        <w:rPr>
          <w:u w:val="single"/>
        </w:rPr>
        <w:tab/>
      </w:r>
      <w:r>
        <w:t>,</w:t>
      </w:r>
      <w:r>
        <w:rPr>
          <w:spacing w:val="40"/>
        </w:rPr>
        <w:t xml:space="preserve"> </w:t>
      </w:r>
      <w:r>
        <w:t>portador(a)</w:t>
      </w:r>
      <w:r>
        <w:rPr>
          <w:spacing w:val="40"/>
        </w:rPr>
        <w:t xml:space="preserve"> </w:t>
      </w:r>
      <w:r>
        <w:t>da</w:t>
      </w:r>
      <w:r>
        <w:rPr>
          <w:spacing w:val="40"/>
        </w:rPr>
        <w:t xml:space="preserve"> </w:t>
      </w:r>
      <w:r>
        <w:t>RG</w:t>
      </w:r>
      <w:r>
        <w:rPr>
          <w:spacing w:val="40"/>
        </w:rPr>
        <w:t xml:space="preserve"> </w:t>
      </w:r>
      <w:r>
        <w:t>nº</w:t>
      </w:r>
      <w:r>
        <w:rPr>
          <w:u w:val="single"/>
        </w:rPr>
        <w:tab/>
      </w:r>
      <w:r>
        <w:rPr>
          <w:spacing w:val="-10"/>
        </w:rPr>
        <w:t>e</w:t>
      </w:r>
      <w:r>
        <w:tab/>
      </w:r>
      <w:r>
        <w:rPr>
          <w:spacing w:val="-6"/>
        </w:rPr>
        <w:t>do</w:t>
      </w:r>
      <w:r>
        <w:tab/>
        <w:t xml:space="preserve">CPF nº </w:t>
      </w:r>
      <w:r>
        <w:rPr>
          <w:u w:val="single"/>
        </w:rPr>
        <w:tab/>
      </w:r>
      <w:r>
        <w:rPr>
          <w:u w:val="single"/>
        </w:rPr>
        <w:tab/>
      </w:r>
      <w:r>
        <w:rPr>
          <w:spacing w:val="-10"/>
        </w:rPr>
        <w:t xml:space="preserve">, </w:t>
      </w:r>
      <w:r>
        <w:rPr>
          <w:b/>
          <w:spacing w:val="-2"/>
        </w:rPr>
        <w:t>DECLARA</w:t>
      </w:r>
      <w:r>
        <w:rPr>
          <w:spacing w:val="-2"/>
        </w:rPr>
        <w:t>:</w:t>
      </w:r>
    </w:p>
    <w:p w:rsidR="00936195" w:rsidRDefault="00A16EEC">
      <w:pPr>
        <w:pStyle w:val="PargrafodaLista"/>
        <w:numPr>
          <w:ilvl w:val="0"/>
          <w:numId w:val="1"/>
        </w:numPr>
        <w:tabs>
          <w:tab w:val="left" w:pos="848"/>
        </w:tabs>
        <w:spacing w:before="237" w:line="278" w:lineRule="auto"/>
        <w:ind w:left="0" w:right="406" w:firstLine="0"/>
        <w:jc w:val="both"/>
        <w:rPr>
          <w:sz w:val="24"/>
        </w:rPr>
      </w:pPr>
      <w:r>
        <w:rPr>
          <w:sz w:val="24"/>
        </w:rPr>
        <w:t>que tem conhecimento de todas as informações do processo de licitação mencionado, e que aceita e cumprirá fielmente todas as suas exigências;</w:t>
      </w:r>
    </w:p>
    <w:p w:rsidR="00936195" w:rsidRDefault="00A16EEC">
      <w:pPr>
        <w:pStyle w:val="PargrafodaLista"/>
        <w:numPr>
          <w:ilvl w:val="0"/>
          <w:numId w:val="1"/>
        </w:numPr>
        <w:tabs>
          <w:tab w:val="left" w:pos="848"/>
        </w:tabs>
        <w:spacing w:line="278" w:lineRule="auto"/>
        <w:ind w:left="0" w:firstLine="0"/>
        <w:jc w:val="both"/>
        <w:rPr>
          <w:sz w:val="24"/>
        </w:rPr>
      </w:pPr>
      <w:r>
        <w:rPr>
          <w:sz w:val="24"/>
        </w:rPr>
        <w:t>DECLARA, sob as penas da Lei nº 14.133, de 1º de abril de 2021, que cumpre plenamente os requisitos para sua habilitação no presente processo;</w:t>
      </w:r>
    </w:p>
    <w:p w:rsidR="00936195" w:rsidRDefault="00A16EEC">
      <w:pPr>
        <w:pStyle w:val="PargrafodaLista"/>
        <w:numPr>
          <w:ilvl w:val="0"/>
          <w:numId w:val="1"/>
        </w:numPr>
        <w:tabs>
          <w:tab w:val="left" w:pos="848"/>
        </w:tabs>
        <w:spacing w:before="234" w:line="276" w:lineRule="auto"/>
        <w:ind w:left="0" w:right="402" w:firstLine="0"/>
        <w:jc w:val="both"/>
        <w:rPr>
          <w:sz w:val="24"/>
        </w:rPr>
      </w:pPr>
      <w:r>
        <w:rPr>
          <w:sz w:val="24"/>
        </w:rPr>
        <w:t>DECLARA, para fins do disposto no art. 7º, inciso XXXIII da Constituição Federal de 1988,que</w:t>
      </w:r>
      <w:r>
        <w:rPr>
          <w:spacing w:val="-2"/>
          <w:sz w:val="24"/>
        </w:rPr>
        <w:t xml:space="preserve"> </w:t>
      </w:r>
      <w:r>
        <w:rPr>
          <w:sz w:val="24"/>
        </w:rPr>
        <w:t>não</w:t>
      </w:r>
      <w:r>
        <w:rPr>
          <w:spacing w:val="-2"/>
          <w:sz w:val="24"/>
        </w:rPr>
        <w:t xml:space="preserve"> </w:t>
      </w:r>
      <w:r>
        <w:rPr>
          <w:sz w:val="24"/>
        </w:rPr>
        <w:t>emprega</w:t>
      </w:r>
      <w:r>
        <w:rPr>
          <w:spacing w:val="-2"/>
          <w:sz w:val="24"/>
        </w:rPr>
        <w:t xml:space="preserve"> </w:t>
      </w:r>
      <w:r>
        <w:rPr>
          <w:sz w:val="24"/>
        </w:rPr>
        <w:t>menores</w:t>
      </w:r>
      <w:r>
        <w:rPr>
          <w:spacing w:val="-2"/>
          <w:sz w:val="24"/>
        </w:rPr>
        <w:t xml:space="preserve"> </w:t>
      </w:r>
      <w:r>
        <w:rPr>
          <w:sz w:val="24"/>
        </w:rPr>
        <w:t>de</w:t>
      </w:r>
      <w:r>
        <w:rPr>
          <w:spacing w:val="-2"/>
          <w:sz w:val="24"/>
        </w:rPr>
        <w:t xml:space="preserve"> </w:t>
      </w:r>
      <w:r>
        <w:rPr>
          <w:sz w:val="24"/>
        </w:rPr>
        <w:t>18 (dezoito)</w:t>
      </w:r>
      <w:r>
        <w:rPr>
          <w:spacing w:val="-2"/>
          <w:sz w:val="24"/>
        </w:rPr>
        <w:t xml:space="preserve"> </w:t>
      </w:r>
      <w:r>
        <w:rPr>
          <w:sz w:val="24"/>
        </w:rPr>
        <w:t>anos,</w:t>
      </w:r>
      <w:r>
        <w:rPr>
          <w:spacing w:val="-2"/>
          <w:sz w:val="24"/>
        </w:rPr>
        <w:t xml:space="preserve"> </w:t>
      </w:r>
      <w:r>
        <w:rPr>
          <w:sz w:val="24"/>
        </w:rPr>
        <w:t>em trabalho</w:t>
      </w:r>
      <w:r>
        <w:rPr>
          <w:spacing w:val="-2"/>
          <w:sz w:val="24"/>
        </w:rPr>
        <w:t xml:space="preserve"> </w:t>
      </w:r>
      <w:r>
        <w:rPr>
          <w:sz w:val="24"/>
        </w:rPr>
        <w:t>noturno, perigoso</w:t>
      </w:r>
      <w:r>
        <w:rPr>
          <w:spacing w:val="-2"/>
          <w:sz w:val="24"/>
        </w:rPr>
        <w:t xml:space="preserve"> </w:t>
      </w:r>
      <w:r>
        <w:rPr>
          <w:sz w:val="24"/>
        </w:rPr>
        <w:t>ou insalubre e que não emprega menores de 16 (dezesseis) anos em qualquer trabalho, salvo na condição de aprendiz, a partir de 14 (quatorze) anos;</w:t>
      </w:r>
    </w:p>
    <w:p w:rsidR="00936195" w:rsidRDefault="00A16EEC">
      <w:pPr>
        <w:pStyle w:val="PargrafodaLista"/>
        <w:numPr>
          <w:ilvl w:val="0"/>
          <w:numId w:val="1"/>
        </w:numPr>
        <w:tabs>
          <w:tab w:val="left" w:pos="848"/>
        </w:tabs>
        <w:spacing w:before="239" w:line="278" w:lineRule="auto"/>
        <w:ind w:left="0" w:firstLine="0"/>
        <w:jc w:val="both"/>
        <w:rPr>
          <w:sz w:val="24"/>
        </w:rPr>
      </w:pPr>
      <w:r>
        <w:rPr>
          <w:sz w:val="24"/>
        </w:rPr>
        <w:t>que não possui empregados executando trabalho degradante ou forçado, observando o disposto</w:t>
      </w:r>
      <w:r>
        <w:rPr>
          <w:spacing w:val="-7"/>
          <w:sz w:val="24"/>
        </w:rPr>
        <w:t xml:space="preserve"> </w:t>
      </w:r>
      <w:r>
        <w:rPr>
          <w:sz w:val="24"/>
        </w:rPr>
        <w:t>nos</w:t>
      </w:r>
      <w:r>
        <w:rPr>
          <w:spacing w:val="-5"/>
          <w:sz w:val="24"/>
        </w:rPr>
        <w:t xml:space="preserve"> </w:t>
      </w:r>
      <w:r>
        <w:rPr>
          <w:sz w:val="24"/>
        </w:rPr>
        <w:t>incisos</w:t>
      </w:r>
      <w:r>
        <w:rPr>
          <w:spacing w:val="-5"/>
          <w:sz w:val="24"/>
        </w:rPr>
        <w:t xml:space="preserve"> </w:t>
      </w:r>
      <w:r>
        <w:rPr>
          <w:sz w:val="24"/>
        </w:rPr>
        <w:t>III</w:t>
      </w:r>
      <w:r>
        <w:rPr>
          <w:spacing w:val="-11"/>
          <w:sz w:val="24"/>
        </w:rPr>
        <w:t xml:space="preserve"> </w:t>
      </w:r>
      <w:r>
        <w:rPr>
          <w:sz w:val="24"/>
        </w:rPr>
        <w:t>e</w:t>
      </w:r>
      <w:r>
        <w:rPr>
          <w:spacing w:val="-6"/>
          <w:sz w:val="24"/>
        </w:rPr>
        <w:t xml:space="preserve"> </w:t>
      </w:r>
      <w:r>
        <w:rPr>
          <w:sz w:val="24"/>
        </w:rPr>
        <w:t>IV</w:t>
      </w:r>
      <w:r>
        <w:rPr>
          <w:spacing w:val="-9"/>
          <w:sz w:val="24"/>
        </w:rPr>
        <w:t xml:space="preserve"> </w:t>
      </w:r>
      <w:r>
        <w:rPr>
          <w:sz w:val="24"/>
        </w:rPr>
        <w:t>do</w:t>
      </w:r>
      <w:r>
        <w:rPr>
          <w:spacing w:val="-5"/>
          <w:sz w:val="24"/>
        </w:rPr>
        <w:t xml:space="preserve"> </w:t>
      </w:r>
      <w:r>
        <w:rPr>
          <w:sz w:val="24"/>
        </w:rPr>
        <w:t>art.</w:t>
      </w:r>
      <w:r>
        <w:rPr>
          <w:spacing w:val="-5"/>
          <w:sz w:val="24"/>
        </w:rPr>
        <w:t xml:space="preserve"> </w:t>
      </w:r>
      <w:r>
        <w:rPr>
          <w:sz w:val="24"/>
        </w:rPr>
        <w:t>1º</w:t>
      </w:r>
      <w:r>
        <w:rPr>
          <w:spacing w:val="-5"/>
          <w:sz w:val="24"/>
        </w:rPr>
        <w:t xml:space="preserve"> </w:t>
      </w:r>
      <w:r>
        <w:rPr>
          <w:sz w:val="24"/>
        </w:rPr>
        <w:t>e</w:t>
      </w:r>
      <w:r>
        <w:rPr>
          <w:spacing w:val="-6"/>
          <w:sz w:val="24"/>
        </w:rPr>
        <w:t xml:space="preserve"> </w:t>
      </w:r>
      <w:r>
        <w:rPr>
          <w:sz w:val="24"/>
        </w:rPr>
        <w:t>no</w:t>
      </w:r>
      <w:r>
        <w:rPr>
          <w:spacing w:val="-5"/>
          <w:sz w:val="24"/>
        </w:rPr>
        <w:t xml:space="preserve"> </w:t>
      </w:r>
      <w:r>
        <w:rPr>
          <w:sz w:val="24"/>
        </w:rPr>
        <w:t>inciso</w:t>
      </w:r>
      <w:r>
        <w:rPr>
          <w:spacing w:val="-2"/>
          <w:sz w:val="24"/>
        </w:rPr>
        <w:t xml:space="preserve"> </w:t>
      </w:r>
      <w:r>
        <w:rPr>
          <w:sz w:val="24"/>
        </w:rPr>
        <w:t>III</w:t>
      </w:r>
      <w:r>
        <w:rPr>
          <w:spacing w:val="-11"/>
          <w:sz w:val="24"/>
        </w:rPr>
        <w:t xml:space="preserve"> </w:t>
      </w:r>
      <w:r>
        <w:rPr>
          <w:sz w:val="24"/>
        </w:rPr>
        <w:t>do</w:t>
      </w:r>
      <w:r>
        <w:rPr>
          <w:spacing w:val="-5"/>
          <w:sz w:val="24"/>
        </w:rPr>
        <w:t xml:space="preserve"> </w:t>
      </w:r>
      <w:r>
        <w:rPr>
          <w:sz w:val="24"/>
        </w:rPr>
        <w:t>art.</w:t>
      </w:r>
      <w:r>
        <w:rPr>
          <w:spacing w:val="-7"/>
          <w:sz w:val="24"/>
        </w:rPr>
        <w:t xml:space="preserve"> </w:t>
      </w:r>
      <w:r>
        <w:rPr>
          <w:sz w:val="24"/>
        </w:rPr>
        <w:t>5º</w:t>
      </w:r>
      <w:r>
        <w:rPr>
          <w:spacing w:val="-5"/>
          <w:sz w:val="24"/>
        </w:rPr>
        <w:t xml:space="preserve"> </w:t>
      </w:r>
      <w:r>
        <w:rPr>
          <w:sz w:val="24"/>
        </w:rPr>
        <w:t>da</w:t>
      </w:r>
      <w:r>
        <w:rPr>
          <w:spacing w:val="-3"/>
          <w:sz w:val="24"/>
        </w:rPr>
        <w:t xml:space="preserve"> </w:t>
      </w:r>
      <w:r>
        <w:rPr>
          <w:sz w:val="24"/>
        </w:rPr>
        <w:t>Constituição Federal de 1988;</w:t>
      </w:r>
    </w:p>
    <w:p w:rsidR="00936195" w:rsidRDefault="00A16EEC">
      <w:pPr>
        <w:pStyle w:val="PargrafodaLista"/>
        <w:numPr>
          <w:ilvl w:val="0"/>
          <w:numId w:val="1"/>
        </w:numPr>
        <w:tabs>
          <w:tab w:val="left" w:pos="848"/>
        </w:tabs>
        <w:spacing w:line="278" w:lineRule="auto"/>
        <w:ind w:left="0" w:right="413" w:firstLine="0"/>
        <w:jc w:val="both"/>
        <w:rPr>
          <w:sz w:val="24"/>
        </w:rPr>
      </w:pPr>
      <w:r>
        <w:rPr>
          <w:sz w:val="24"/>
        </w:rPr>
        <w:t>que cumpre as exigências de reserva de cargos para pessoa com deficiência e para reabilitado da Previdência Social, previstas em lei e em outras normas específicas;</w:t>
      </w:r>
    </w:p>
    <w:p w:rsidR="00936195" w:rsidRDefault="00A16EEC">
      <w:pPr>
        <w:pStyle w:val="PargrafodaLista"/>
        <w:numPr>
          <w:ilvl w:val="0"/>
          <w:numId w:val="1"/>
        </w:numPr>
        <w:tabs>
          <w:tab w:val="left" w:pos="848"/>
        </w:tabs>
        <w:spacing w:line="276" w:lineRule="auto"/>
        <w:ind w:left="0" w:right="417" w:firstLine="0"/>
        <w:jc w:val="both"/>
        <w:rPr>
          <w:sz w:val="24"/>
        </w:rPr>
      </w:pPr>
      <w:r>
        <w:rPr>
          <w:sz w:val="24"/>
        </w:rPr>
        <w:t xml:space="preserve">que não se encontra, ao tempo da licitação, impossibilitada de participar da licitação em decorrência de sanção que lhe foi imposta, conforme previsão contida no art. 14, inciso III da Lei </w:t>
      </w:r>
      <w:r>
        <w:rPr>
          <w:spacing w:val="-2"/>
          <w:sz w:val="24"/>
        </w:rPr>
        <w:t>nº14.133/2021;</w:t>
      </w:r>
    </w:p>
    <w:p w:rsidR="00936195" w:rsidRPr="006340A1" w:rsidRDefault="00A16EEC" w:rsidP="00CE4664">
      <w:pPr>
        <w:pStyle w:val="PargrafodaLista"/>
        <w:numPr>
          <w:ilvl w:val="0"/>
          <w:numId w:val="1"/>
        </w:numPr>
        <w:tabs>
          <w:tab w:val="left" w:pos="848"/>
        </w:tabs>
        <w:spacing w:before="239" w:line="276" w:lineRule="auto"/>
        <w:ind w:left="0" w:right="400" w:firstLine="0"/>
        <w:jc w:val="both"/>
        <w:rPr>
          <w:sz w:val="24"/>
        </w:rPr>
      </w:pPr>
      <w:r>
        <w:rPr>
          <w:sz w:val="24"/>
        </w:rPr>
        <w:t>que</w:t>
      </w:r>
      <w:r>
        <w:rPr>
          <w:spacing w:val="-3"/>
          <w:sz w:val="24"/>
        </w:rPr>
        <w:t xml:space="preserve"> </w:t>
      </w:r>
      <w:r>
        <w:rPr>
          <w:sz w:val="24"/>
        </w:rPr>
        <w:t>suas</w:t>
      </w:r>
      <w:r>
        <w:rPr>
          <w:spacing w:val="-3"/>
          <w:sz w:val="24"/>
        </w:rPr>
        <w:t xml:space="preserve"> </w:t>
      </w:r>
      <w:r>
        <w:rPr>
          <w:sz w:val="24"/>
        </w:rPr>
        <w:t>propostas</w:t>
      </w:r>
      <w:r>
        <w:rPr>
          <w:spacing w:val="-3"/>
          <w:sz w:val="24"/>
        </w:rPr>
        <w:t xml:space="preserve"> </w:t>
      </w:r>
      <w:r>
        <w:rPr>
          <w:sz w:val="24"/>
        </w:rPr>
        <w:t>econômicas</w:t>
      </w:r>
      <w:r>
        <w:rPr>
          <w:spacing w:val="-3"/>
          <w:sz w:val="24"/>
        </w:rPr>
        <w:t xml:space="preserve"> </w:t>
      </w:r>
      <w:r>
        <w:rPr>
          <w:sz w:val="24"/>
        </w:rPr>
        <w:t>compreendem</w:t>
      </w:r>
      <w:r>
        <w:rPr>
          <w:spacing w:val="-3"/>
          <w:sz w:val="24"/>
        </w:rPr>
        <w:t xml:space="preserve"> </w:t>
      </w:r>
      <w:r>
        <w:rPr>
          <w:sz w:val="24"/>
        </w:rPr>
        <w:t>a</w:t>
      </w:r>
      <w:r>
        <w:rPr>
          <w:spacing w:val="-3"/>
          <w:sz w:val="24"/>
        </w:rPr>
        <w:t xml:space="preserve"> </w:t>
      </w:r>
      <w:r>
        <w:rPr>
          <w:sz w:val="24"/>
        </w:rPr>
        <w:t>integralidade</w:t>
      </w:r>
      <w:r>
        <w:rPr>
          <w:spacing w:val="-3"/>
          <w:sz w:val="24"/>
        </w:rPr>
        <w:t xml:space="preserve"> </w:t>
      </w:r>
      <w:r>
        <w:rPr>
          <w:sz w:val="24"/>
        </w:rPr>
        <w:t>dos</w:t>
      </w:r>
      <w:r>
        <w:rPr>
          <w:spacing w:val="-3"/>
          <w:sz w:val="24"/>
        </w:rPr>
        <w:t xml:space="preserve"> </w:t>
      </w:r>
      <w:r>
        <w:rPr>
          <w:sz w:val="24"/>
        </w:rPr>
        <w:t>custos</w:t>
      </w:r>
      <w:r>
        <w:rPr>
          <w:spacing w:val="-3"/>
          <w:sz w:val="24"/>
        </w:rPr>
        <w:t xml:space="preserve"> </w:t>
      </w:r>
      <w:r>
        <w:rPr>
          <w:sz w:val="24"/>
        </w:rPr>
        <w:t>para</w:t>
      </w:r>
      <w:r>
        <w:rPr>
          <w:spacing w:val="-3"/>
          <w:sz w:val="24"/>
        </w:rPr>
        <w:t xml:space="preserve"> </w:t>
      </w:r>
      <w:r>
        <w:rPr>
          <w:sz w:val="24"/>
        </w:rPr>
        <w:t>atendimento dos direitos trabalhistas assegurados na Constituição Federal, nas leis trabalhistas, nas normas infralegais, nas convenções coletivas de trabalho e nos termos de</w:t>
      </w:r>
      <w:r>
        <w:rPr>
          <w:spacing w:val="-8"/>
          <w:sz w:val="24"/>
        </w:rPr>
        <w:t xml:space="preserve"> </w:t>
      </w:r>
      <w:r>
        <w:rPr>
          <w:sz w:val="24"/>
        </w:rPr>
        <w:t>ajustamento</w:t>
      </w:r>
      <w:r>
        <w:rPr>
          <w:spacing w:val="-2"/>
          <w:sz w:val="24"/>
        </w:rPr>
        <w:t xml:space="preserve"> </w:t>
      </w:r>
      <w:r>
        <w:rPr>
          <w:sz w:val="24"/>
        </w:rPr>
        <w:t>de</w:t>
      </w:r>
      <w:r>
        <w:rPr>
          <w:spacing w:val="-7"/>
          <w:sz w:val="24"/>
        </w:rPr>
        <w:t xml:space="preserve"> </w:t>
      </w:r>
      <w:r>
        <w:rPr>
          <w:sz w:val="24"/>
        </w:rPr>
        <w:t>conduta</w:t>
      </w:r>
      <w:r>
        <w:rPr>
          <w:spacing w:val="-13"/>
          <w:sz w:val="24"/>
        </w:rPr>
        <w:t xml:space="preserve"> </w:t>
      </w:r>
      <w:r>
        <w:rPr>
          <w:sz w:val="24"/>
        </w:rPr>
        <w:t>vigentes na</w:t>
      </w:r>
      <w:r>
        <w:rPr>
          <w:spacing w:val="-6"/>
          <w:sz w:val="24"/>
        </w:rPr>
        <w:t xml:space="preserve"> </w:t>
      </w:r>
      <w:r>
        <w:rPr>
          <w:sz w:val="24"/>
        </w:rPr>
        <w:t>data de entrega da Solicitação do Credenciamento,</w:t>
      </w:r>
      <w:r w:rsidR="00CE4664">
        <w:rPr>
          <w:sz w:val="24"/>
        </w:rPr>
        <w:t xml:space="preserve">  conforme prevê o art</w:t>
      </w:r>
      <w:r w:rsidR="006340A1">
        <w:rPr>
          <w:sz w:val="24"/>
        </w:rPr>
        <w:t xml:space="preserve">. 63,  </w:t>
      </w:r>
      <w:r w:rsidR="006340A1">
        <w:t>§ 1° da Lei n° 14.133/2021;</w:t>
      </w:r>
    </w:p>
    <w:p w:rsidR="006340A1" w:rsidRPr="006340A1" w:rsidRDefault="006340A1" w:rsidP="006340A1">
      <w:pPr>
        <w:pStyle w:val="PargrafodaLista"/>
        <w:numPr>
          <w:ilvl w:val="0"/>
          <w:numId w:val="1"/>
        </w:numPr>
        <w:tabs>
          <w:tab w:val="left" w:pos="848"/>
        </w:tabs>
        <w:spacing w:before="239" w:line="276" w:lineRule="auto"/>
        <w:ind w:right="400" w:hanging="1"/>
        <w:jc w:val="both"/>
        <w:rPr>
          <w:sz w:val="24"/>
        </w:rPr>
      </w:pPr>
      <w:r>
        <w:rPr>
          <w:sz w:val="24"/>
        </w:rPr>
        <w:t xml:space="preserve">que não se enquadra em nenhuma das proibições previstas no art. 9º, </w:t>
      </w:r>
      <w:r>
        <w:t>§ 1º da Lei nº 14.133/2021.</w:t>
      </w:r>
    </w:p>
    <w:p w:rsidR="006340A1" w:rsidRDefault="006340A1" w:rsidP="006340A1">
      <w:pPr>
        <w:tabs>
          <w:tab w:val="left" w:pos="848"/>
        </w:tabs>
        <w:spacing w:before="239" w:line="276" w:lineRule="auto"/>
        <w:ind w:right="400"/>
        <w:jc w:val="both"/>
        <w:rPr>
          <w:sz w:val="24"/>
        </w:rPr>
      </w:pPr>
    </w:p>
    <w:p w:rsidR="006340A1" w:rsidRPr="006340A1" w:rsidRDefault="006340A1" w:rsidP="006340A1">
      <w:pPr>
        <w:tabs>
          <w:tab w:val="left" w:pos="8690"/>
        </w:tabs>
        <w:rPr>
          <w:sz w:val="24"/>
        </w:rPr>
      </w:pPr>
      <w:r>
        <w:rPr>
          <w:sz w:val="24"/>
        </w:rPr>
        <w:tab/>
        <w:t>Local e Data</w:t>
      </w:r>
    </w:p>
    <w:p w:rsidR="006340A1" w:rsidRDefault="006340A1" w:rsidP="006340A1">
      <w:pPr>
        <w:tabs>
          <w:tab w:val="left" w:pos="8690"/>
        </w:tabs>
        <w:rPr>
          <w:sz w:val="24"/>
        </w:rPr>
      </w:pPr>
      <w:r>
        <w:rPr>
          <w:sz w:val="24"/>
        </w:rPr>
        <w:tab/>
      </w:r>
    </w:p>
    <w:p w:rsidR="006340A1" w:rsidRPr="006340A1" w:rsidRDefault="006340A1" w:rsidP="006340A1">
      <w:pPr>
        <w:rPr>
          <w:sz w:val="24"/>
        </w:rPr>
      </w:pPr>
    </w:p>
    <w:p w:rsidR="006340A1" w:rsidRDefault="006340A1" w:rsidP="006340A1">
      <w:pPr>
        <w:rPr>
          <w:sz w:val="24"/>
        </w:rPr>
      </w:pPr>
    </w:p>
    <w:p w:rsidR="006340A1" w:rsidRDefault="006340A1" w:rsidP="006340A1">
      <w:pPr>
        <w:jc w:val="center"/>
        <w:rPr>
          <w:sz w:val="24"/>
        </w:rPr>
      </w:pPr>
      <w:r>
        <w:rPr>
          <w:sz w:val="24"/>
        </w:rPr>
        <w:t>Nome e identificação  do Representante Legal</w:t>
      </w:r>
    </w:p>
    <w:p w:rsidR="00936195" w:rsidRDefault="006340A1" w:rsidP="003A4D2E">
      <w:pPr>
        <w:tabs>
          <w:tab w:val="center" w:pos="4963"/>
        </w:tabs>
      </w:pPr>
      <w:r>
        <w:rPr>
          <w:sz w:val="24"/>
        </w:rPr>
        <w:tab/>
      </w:r>
    </w:p>
    <w:sectPr w:rsidR="00936195">
      <w:headerReference w:type="default" r:id="rId7"/>
      <w:pgSz w:w="11910" w:h="16840"/>
      <w:pgMar w:top="2000" w:right="425" w:bottom="280" w:left="1559" w:header="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EEC" w:rsidRDefault="00A16EEC">
      <w:r>
        <w:separator/>
      </w:r>
    </w:p>
  </w:endnote>
  <w:endnote w:type="continuationSeparator" w:id="0">
    <w:p w:rsidR="00A16EEC" w:rsidRDefault="00A1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EEC" w:rsidRDefault="00A16EEC">
      <w:r>
        <w:separator/>
      </w:r>
    </w:p>
  </w:footnote>
  <w:footnote w:type="continuationSeparator" w:id="0">
    <w:p w:rsidR="00A16EEC" w:rsidRDefault="00A16E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195" w:rsidRDefault="00A16EEC">
    <w:pPr>
      <w:pStyle w:val="Corpodetexto"/>
      <w:spacing w:line="14" w:lineRule="auto"/>
      <w:rPr>
        <w:sz w:val="20"/>
      </w:rPr>
    </w:pPr>
    <w:r>
      <w:rPr>
        <w:noProof/>
        <w:sz w:val="20"/>
        <w:lang w:val="pt-BR" w:eastAsia="pt-BR"/>
      </w:rPr>
      <mc:AlternateContent>
        <mc:Choice Requires="wps">
          <w:drawing>
            <wp:anchor distT="0" distB="0" distL="0" distR="0" simplePos="0" relativeHeight="251670528" behindDoc="1" locked="0" layoutInCell="1" allowOverlap="1">
              <wp:simplePos x="0" y="0"/>
              <wp:positionH relativeFrom="page">
                <wp:posOffset>1942592</wp:posOffset>
              </wp:positionH>
              <wp:positionV relativeFrom="page">
                <wp:posOffset>331750</wp:posOffset>
              </wp:positionV>
              <wp:extent cx="4311650" cy="6623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2305"/>
                      </a:xfrm>
                      <a:prstGeom prst="rect">
                        <a:avLst/>
                      </a:prstGeom>
                    </wps:spPr>
                    <wps:txbx>
                      <w:txbxContent>
                        <w:p w:rsidR="00936195" w:rsidRDefault="00936195" w:rsidP="00B72FEE">
                          <w:pPr>
                            <w:ind w:left="14"/>
                            <w:rPr>
                              <w: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152.95pt;margin-top:26.1pt;width:339.5pt;height:52.1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" filled="f" stroked="f">
              <v:path arrowok="t"/>
              <v:textbox inset="0,0,0,0">
                <w:txbxContent>
                  <w:p w:rsidR="00936195" w:rsidRDefault="00936195" w:rsidP="00B72FEE">
                    <w:pPr>
                      <w:ind w:left="14"/>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25CE5"/>
    <w:multiLevelType w:val="hybridMultilevel"/>
    <w:tmpl w:val="C9E4DD0C"/>
    <w:lvl w:ilvl="0" w:tplc="AC3A97C0">
      <w:start w:val="1"/>
      <w:numFmt w:val="lowerLetter"/>
      <w:lvlText w:val="%1)"/>
      <w:lvlJc w:val="left"/>
      <w:pPr>
        <w:ind w:left="1" w:hanging="850"/>
        <w:jc w:val="left"/>
      </w:pPr>
      <w:rPr>
        <w:rFonts w:ascii="Times New Roman" w:eastAsia="Arial MT" w:hAnsi="Times New Roman" w:cs="Times New Roman" w:hint="default"/>
        <w:b w:val="0"/>
        <w:bCs w:val="0"/>
        <w:i w:val="0"/>
        <w:iCs w:val="0"/>
        <w:spacing w:val="0"/>
        <w:w w:val="99"/>
        <w:sz w:val="24"/>
        <w:szCs w:val="24"/>
        <w:lang w:val="pt-PT" w:eastAsia="en-US" w:bidi="ar-SA"/>
      </w:rPr>
    </w:lvl>
    <w:lvl w:ilvl="1" w:tplc="5E1CBAC0">
      <w:numFmt w:val="bullet"/>
      <w:lvlText w:val="•"/>
      <w:lvlJc w:val="left"/>
      <w:pPr>
        <w:ind w:left="992" w:hanging="850"/>
      </w:pPr>
      <w:rPr>
        <w:rFonts w:hint="default"/>
        <w:lang w:val="pt-PT" w:eastAsia="en-US" w:bidi="ar-SA"/>
      </w:rPr>
    </w:lvl>
    <w:lvl w:ilvl="2" w:tplc="E332A622">
      <w:numFmt w:val="bullet"/>
      <w:lvlText w:val="•"/>
      <w:lvlJc w:val="left"/>
      <w:pPr>
        <w:ind w:left="1984" w:hanging="850"/>
      </w:pPr>
      <w:rPr>
        <w:rFonts w:hint="default"/>
        <w:lang w:val="pt-PT" w:eastAsia="en-US" w:bidi="ar-SA"/>
      </w:rPr>
    </w:lvl>
    <w:lvl w:ilvl="3" w:tplc="D23A9E7E">
      <w:numFmt w:val="bullet"/>
      <w:lvlText w:val="•"/>
      <w:lvlJc w:val="left"/>
      <w:pPr>
        <w:ind w:left="2976" w:hanging="850"/>
      </w:pPr>
      <w:rPr>
        <w:rFonts w:hint="default"/>
        <w:lang w:val="pt-PT" w:eastAsia="en-US" w:bidi="ar-SA"/>
      </w:rPr>
    </w:lvl>
    <w:lvl w:ilvl="4" w:tplc="E79262A0">
      <w:numFmt w:val="bullet"/>
      <w:lvlText w:val="•"/>
      <w:lvlJc w:val="left"/>
      <w:pPr>
        <w:ind w:left="3968" w:hanging="850"/>
      </w:pPr>
      <w:rPr>
        <w:rFonts w:hint="default"/>
        <w:lang w:val="pt-PT" w:eastAsia="en-US" w:bidi="ar-SA"/>
      </w:rPr>
    </w:lvl>
    <w:lvl w:ilvl="5" w:tplc="ECE0F028">
      <w:numFmt w:val="bullet"/>
      <w:lvlText w:val="•"/>
      <w:lvlJc w:val="left"/>
      <w:pPr>
        <w:ind w:left="4961" w:hanging="850"/>
      </w:pPr>
      <w:rPr>
        <w:rFonts w:hint="default"/>
        <w:lang w:val="pt-PT" w:eastAsia="en-US" w:bidi="ar-SA"/>
      </w:rPr>
    </w:lvl>
    <w:lvl w:ilvl="6" w:tplc="F4C246C0">
      <w:numFmt w:val="bullet"/>
      <w:lvlText w:val="•"/>
      <w:lvlJc w:val="left"/>
      <w:pPr>
        <w:ind w:left="5953" w:hanging="850"/>
      </w:pPr>
      <w:rPr>
        <w:rFonts w:hint="default"/>
        <w:lang w:val="pt-PT" w:eastAsia="en-US" w:bidi="ar-SA"/>
      </w:rPr>
    </w:lvl>
    <w:lvl w:ilvl="7" w:tplc="8A4E50F0">
      <w:numFmt w:val="bullet"/>
      <w:lvlText w:val="•"/>
      <w:lvlJc w:val="left"/>
      <w:pPr>
        <w:ind w:left="6945" w:hanging="850"/>
      </w:pPr>
      <w:rPr>
        <w:rFonts w:hint="default"/>
        <w:lang w:val="pt-PT" w:eastAsia="en-US" w:bidi="ar-SA"/>
      </w:rPr>
    </w:lvl>
    <w:lvl w:ilvl="8" w:tplc="992477E8">
      <w:numFmt w:val="bullet"/>
      <w:lvlText w:val="•"/>
      <w:lvlJc w:val="left"/>
      <w:pPr>
        <w:ind w:left="7937" w:hanging="85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6195"/>
    <w:rsid w:val="002015E7"/>
    <w:rsid w:val="00352022"/>
    <w:rsid w:val="003A4D2E"/>
    <w:rsid w:val="006340A1"/>
    <w:rsid w:val="00936195"/>
    <w:rsid w:val="00A16EEC"/>
    <w:rsid w:val="00A64067"/>
    <w:rsid w:val="00B72FEE"/>
    <w:rsid w:val="00CE4664"/>
    <w:rsid w:val="00EA0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A28C4"/>
  <w15:docId w15:val="{C450878F-5B93-409A-963F-69E47623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249"/>
      <w:ind w:right="260"/>
      <w:jc w:val="center"/>
    </w:pPr>
    <w:rPr>
      <w:b/>
      <w:bCs/>
      <w:sz w:val="24"/>
      <w:szCs w:val="24"/>
    </w:rPr>
  </w:style>
  <w:style w:type="paragraph" w:styleId="PargrafodaLista">
    <w:name w:val="List Paragraph"/>
    <w:basedOn w:val="Normal"/>
    <w:uiPriority w:val="1"/>
    <w:qFormat/>
    <w:pPr>
      <w:spacing w:before="235"/>
      <w:ind w:right="40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084A"/>
    <w:pPr>
      <w:tabs>
        <w:tab w:val="center" w:pos="4252"/>
        <w:tab w:val="right" w:pos="8504"/>
      </w:tabs>
    </w:pPr>
  </w:style>
  <w:style w:type="character" w:customStyle="1" w:styleId="CabealhoChar">
    <w:name w:val="Cabeçalho Char"/>
    <w:basedOn w:val="Fontepargpadro"/>
    <w:link w:val="Cabealho"/>
    <w:uiPriority w:val="99"/>
    <w:rsid w:val="00EA084A"/>
    <w:rPr>
      <w:rFonts w:ascii="Times New Roman" w:eastAsia="Times New Roman" w:hAnsi="Times New Roman" w:cs="Times New Roman"/>
      <w:lang w:val="pt-PT"/>
    </w:rPr>
  </w:style>
  <w:style w:type="paragraph" w:styleId="Rodap">
    <w:name w:val="footer"/>
    <w:basedOn w:val="Normal"/>
    <w:link w:val="RodapChar"/>
    <w:uiPriority w:val="99"/>
    <w:unhideWhenUsed/>
    <w:rsid w:val="00EA084A"/>
    <w:pPr>
      <w:tabs>
        <w:tab w:val="center" w:pos="4252"/>
        <w:tab w:val="right" w:pos="8504"/>
      </w:tabs>
    </w:pPr>
  </w:style>
  <w:style w:type="character" w:customStyle="1" w:styleId="RodapChar">
    <w:name w:val="Rodapé Char"/>
    <w:basedOn w:val="Fontepargpadro"/>
    <w:link w:val="Rodap"/>
    <w:uiPriority w:val="99"/>
    <w:rsid w:val="00EA084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Saae-07</cp:lastModifiedBy>
  <cp:revision>6</cp:revision>
  <cp:lastPrinted>2025-10-14T13:04:00Z</cp:lastPrinted>
  <dcterms:created xsi:type="dcterms:W3CDTF">2025-10-14T12:32:00Z</dcterms:created>
  <dcterms:modified xsi:type="dcterms:W3CDTF">2025-10-16T18:30:00Z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PDF-XChange Lite (10.6.0 build 396) [GDI] [Windows 10 Professional x64 (Build 19045)]</vt:lpwstr>
  </property>
  <property fmtid="{D5CDD505-2E9C-101B-9397-08002B2CF9AE}" pid="4" name="CreatorTool">
    <vt:lpwstr>PDF-XChange Lite (10.6.0 build 396) [GDI] [Windows 10 Professional x64 (Build 19045)]</vt:lpwstr>
  </property>
  <property fmtid="{D5CDD505-2E9C-101B-9397-08002B2CF9AE}" pid="5" name="LastSaved">
    <vt:filetime>2025-10-14T00:00:00Z</vt:filetime>
  </property>
  <property fmtid="{D5CDD505-2E9C-101B-9397-08002B2CF9AE}" pid="6" name="Producer">
    <vt:lpwstr>PDF-XChange Lite (10.6.0 build 396) [GDI] [Windows 10 Professional x64 (Build 19045)]</vt:lpwstr>
  </property>
</Properties>
</file>